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790F" w14:textId="1D597A59" w:rsidR="00C2357D" w:rsidRPr="00691FF3" w:rsidRDefault="000A5782" w:rsidP="00C2357D">
      <w:pPr>
        <w:pStyle w:val="a3"/>
        <w:ind w:right="-104"/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t>1.</w:t>
      </w:r>
      <w:r w:rsidR="00077AF1">
        <w:rPr>
          <w:b/>
          <w:bCs/>
          <w:sz w:val="28"/>
          <w:szCs w:val="28"/>
        </w:rPr>
        <w:t>Отчего зависит дальность радиорелейной связи</w:t>
      </w:r>
      <w:r w:rsidR="00C2357D" w:rsidRPr="00691FF3">
        <w:rPr>
          <w:b/>
          <w:bCs/>
          <w:sz w:val="28"/>
          <w:szCs w:val="28"/>
        </w:rPr>
        <w:t>:</w:t>
      </w:r>
    </w:p>
    <w:p w14:paraId="11BA2705" w14:textId="7F9A8FEC" w:rsidR="00C2357D" w:rsidRPr="00096E11" w:rsidRDefault="00C2357D" w:rsidP="00C2357D">
      <w:pPr>
        <w:ind w:left="708" w:right="-545"/>
        <w:jc w:val="both"/>
        <w:rPr>
          <w:sz w:val="28"/>
          <w:szCs w:val="28"/>
        </w:rPr>
      </w:pPr>
      <w:r w:rsidRPr="00077AF1">
        <w:rPr>
          <w:sz w:val="28"/>
          <w:szCs w:val="28"/>
        </w:rPr>
        <w:t>1</w:t>
      </w:r>
      <w:r w:rsidRPr="00691FF3">
        <w:rPr>
          <w:b/>
          <w:bCs/>
          <w:sz w:val="28"/>
          <w:szCs w:val="28"/>
        </w:rPr>
        <w:t xml:space="preserve">. </w:t>
      </w:r>
      <w:r w:rsidR="00691FF3" w:rsidRPr="00096E11">
        <w:rPr>
          <w:sz w:val="28"/>
          <w:szCs w:val="28"/>
        </w:rPr>
        <w:t>Усиления, избирательности и модуляции</w:t>
      </w:r>
    </w:p>
    <w:p w14:paraId="2D7793F4" w14:textId="77777777" w:rsidR="00C2357D" w:rsidRPr="00096E11" w:rsidRDefault="00C2357D" w:rsidP="00C2357D">
      <w:pPr>
        <w:ind w:left="708"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2. Излучения электромагнитной энергии в пространство</w:t>
      </w:r>
    </w:p>
    <w:p w14:paraId="5F73C6C3" w14:textId="77777777" w:rsidR="00C2357D" w:rsidRPr="00096E11" w:rsidRDefault="00C2357D" w:rsidP="00C2357D">
      <w:pPr>
        <w:ind w:left="708"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 xml:space="preserve">3. Подавления паразитных колебаний </w:t>
      </w:r>
    </w:p>
    <w:p w14:paraId="779D1FD9" w14:textId="69E48A4D" w:rsidR="00C2357D" w:rsidRPr="00096E11" w:rsidRDefault="00C2357D" w:rsidP="00C2357D">
      <w:pPr>
        <w:ind w:left="708"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 xml:space="preserve">4. </w:t>
      </w:r>
      <w:r w:rsidR="00691FF3" w:rsidRPr="00096E11">
        <w:rPr>
          <w:sz w:val="28"/>
          <w:szCs w:val="28"/>
        </w:rPr>
        <w:t>Генерации и управления током радиочастоты</w:t>
      </w:r>
    </w:p>
    <w:p w14:paraId="61DBAF15" w14:textId="77777777" w:rsidR="00C2357D" w:rsidRPr="00096E11" w:rsidRDefault="00C2357D" w:rsidP="00C2357D">
      <w:pPr>
        <w:ind w:left="708" w:right="-104"/>
        <w:jc w:val="both"/>
        <w:rPr>
          <w:sz w:val="28"/>
          <w:szCs w:val="28"/>
        </w:rPr>
      </w:pPr>
      <w:r w:rsidRPr="00096E11">
        <w:rPr>
          <w:sz w:val="28"/>
          <w:szCs w:val="28"/>
        </w:rPr>
        <w:t xml:space="preserve">5. Выделения колебаний переданных сигналов </w:t>
      </w:r>
    </w:p>
    <w:p w14:paraId="35576828" w14:textId="4C9849D2" w:rsidR="00E63961" w:rsidRDefault="00E63961" w:rsidP="00C2357D">
      <w:pPr>
        <w:pStyle w:val="1"/>
        <w:jc w:val="both"/>
        <w:rPr>
          <w:b/>
          <w:bCs/>
          <w:sz w:val="28"/>
          <w:szCs w:val="28"/>
        </w:rPr>
      </w:pPr>
    </w:p>
    <w:p w14:paraId="585C397C" w14:textId="08BAD2E5" w:rsidR="00C2357D" w:rsidRPr="00691FF3" w:rsidRDefault="000A5782" w:rsidP="00C2357D">
      <w:pPr>
        <w:rPr>
          <w:b/>
          <w:bCs/>
          <w:snapToGrid w:val="0"/>
          <w:sz w:val="28"/>
          <w:szCs w:val="28"/>
        </w:rPr>
      </w:pPr>
      <w:r w:rsidRPr="00691FF3">
        <w:rPr>
          <w:b/>
          <w:bCs/>
          <w:snapToGrid w:val="0"/>
          <w:sz w:val="28"/>
          <w:szCs w:val="28"/>
          <w:lang w:eastAsia="ko-KR"/>
        </w:rPr>
        <w:t>2.</w:t>
      </w:r>
      <w:r w:rsidR="00C2357D" w:rsidRPr="00691FF3">
        <w:rPr>
          <w:b/>
          <w:bCs/>
          <w:snapToGrid w:val="0"/>
          <w:sz w:val="28"/>
          <w:szCs w:val="28"/>
        </w:rPr>
        <w:t xml:space="preserve"> Указать схему генератора с внешним возбуждением с последовательным питанием анодной цепи и параллельным питанием сеточной цепи</w:t>
      </w:r>
    </w:p>
    <w:p w14:paraId="651641EE" w14:textId="4130293D" w:rsidR="00C2357D" w:rsidRPr="00691FF3" w:rsidRDefault="00C2357D" w:rsidP="00C2357D">
      <w:pPr>
        <w:rPr>
          <w:b/>
          <w:bCs/>
          <w:snapToGrid w:val="0"/>
          <w:sz w:val="28"/>
          <w:szCs w:val="28"/>
        </w:rPr>
      </w:pPr>
    </w:p>
    <w:p w14:paraId="5FAD1F2D" w14:textId="3703D1CA" w:rsidR="00E63961" w:rsidRPr="00691FF3" w:rsidRDefault="00C2357D" w:rsidP="005F1A11">
      <w:pPr>
        <w:jc w:val="both"/>
        <w:rPr>
          <w:b/>
          <w:bCs/>
          <w:snapToGrid w:val="0"/>
          <w:sz w:val="28"/>
          <w:szCs w:val="28"/>
          <w:lang w:eastAsia="ko-KR"/>
        </w:rPr>
      </w:pPr>
      <w:r w:rsidRPr="00691FF3">
        <w:rPr>
          <w:b/>
          <w:bCs/>
          <w:noProof/>
          <w:sz w:val="28"/>
          <w:szCs w:val="28"/>
          <w:lang w:eastAsia="ko-KR"/>
        </w:rPr>
        <w:drawing>
          <wp:anchor distT="0" distB="0" distL="114300" distR="114300" simplePos="0" relativeHeight="251658240" behindDoc="0" locked="0" layoutInCell="0" allowOverlap="1" wp14:anchorId="7865E469" wp14:editId="1F99908A">
            <wp:simplePos x="0" y="0"/>
            <wp:positionH relativeFrom="column">
              <wp:posOffset>316865</wp:posOffset>
            </wp:positionH>
            <wp:positionV relativeFrom="paragraph">
              <wp:posOffset>256540</wp:posOffset>
            </wp:positionV>
            <wp:extent cx="5308600" cy="1856105"/>
            <wp:effectExtent l="0" t="0" r="635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185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5782" w:rsidRPr="00691FF3">
        <w:rPr>
          <w:b/>
          <w:bCs/>
          <w:snapToGrid w:val="0"/>
          <w:sz w:val="28"/>
          <w:szCs w:val="28"/>
          <w:lang w:eastAsia="ko-KR"/>
        </w:rPr>
        <w:t xml:space="preserve"> </w:t>
      </w:r>
    </w:p>
    <w:p w14:paraId="381F8727" w14:textId="687DF548" w:rsidR="00C2357D" w:rsidRPr="00691FF3" w:rsidRDefault="000A5782" w:rsidP="00C2357D">
      <w:pPr>
        <w:ind w:right="-104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691FF3">
        <w:rPr>
          <w:b/>
          <w:bCs/>
          <w:sz w:val="28"/>
          <w:szCs w:val="28"/>
        </w:rPr>
        <w:t>3.</w:t>
      </w:r>
      <w:r w:rsidR="00C2357D" w:rsidRPr="00691FF3">
        <w:rPr>
          <w:rFonts w:eastAsia="Batang"/>
          <w:b/>
          <w:bCs/>
          <w:sz w:val="28"/>
          <w:szCs w:val="28"/>
          <w:lang w:eastAsia="ko-KR"/>
        </w:rPr>
        <w:t xml:space="preserve"> Формирование радиосигнала – это:</w:t>
      </w:r>
    </w:p>
    <w:p w14:paraId="44C46906" w14:textId="77777777" w:rsidR="00C2357D" w:rsidRPr="00096E11" w:rsidRDefault="00C2357D" w:rsidP="00C2357D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Генерация и модуляция</w:t>
      </w:r>
    </w:p>
    <w:p w14:paraId="10910A5B" w14:textId="25988E2C" w:rsidR="00691FF3" w:rsidRPr="00096E11" w:rsidRDefault="00C2357D" w:rsidP="00691FF3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Усиление и модуляция</w:t>
      </w:r>
      <w:r w:rsidR="00691FF3" w:rsidRPr="00096E11">
        <w:rPr>
          <w:rFonts w:eastAsia="Batang"/>
          <w:sz w:val="28"/>
          <w:szCs w:val="28"/>
          <w:lang w:eastAsia="ko-KR"/>
        </w:rPr>
        <w:t xml:space="preserve"> </w:t>
      </w:r>
    </w:p>
    <w:p w14:paraId="3DFDE1DF" w14:textId="689305F3" w:rsidR="00C2357D" w:rsidRPr="00096E11" w:rsidRDefault="00691FF3" w:rsidP="00C2357D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Генерация, усиление и модуляция</w:t>
      </w:r>
    </w:p>
    <w:p w14:paraId="4FCF07EB" w14:textId="77777777" w:rsidR="00C2357D" w:rsidRPr="00096E11" w:rsidRDefault="00C2357D" w:rsidP="00C2357D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Генерация, усиление и демодуляция</w:t>
      </w:r>
    </w:p>
    <w:p w14:paraId="546FAF64" w14:textId="77777777" w:rsidR="00C2357D" w:rsidRPr="00096E11" w:rsidRDefault="00C2357D" w:rsidP="00C2357D">
      <w:pPr>
        <w:numPr>
          <w:ilvl w:val="0"/>
          <w:numId w:val="4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Генерация, усиление и детектирование</w:t>
      </w:r>
    </w:p>
    <w:p w14:paraId="2E4993F8" w14:textId="5BA8742E" w:rsidR="00E63961" w:rsidRPr="00096E11" w:rsidRDefault="00E63961" w:rsidP="005F1A11">
      <w:pPr>
        <w:pStyle w:val="1"/>
        <w:jc w:val="both"/>
        <w:rPr>
          <w:snapToGrid/>
          <w:sz w:val="28"/>
          <w:szCs w:val="28"/>
        </w:rPr>
      </w:pPr>
    </w:p>
    <w:p w14:paraId="0A4A3140" w14:textId="4D65EBD2" w:rsidR="005F1A11" w:rsidRPr="00691FF3" w:rsidRDefault="00D93E45" w:rsidP="00691FF3">
      <w:pPr>
        <w:spacing w:before="240"/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t xml:space="preserve">4. </w:t>
      </w:r>
      <w:r w:rsidR="00C2357D" w:rsidRPr="00691FF3">
        <w:rPr>
          <w:b/>
          <w:bCs/>
          <w:snapToGrid w:val="0"/>
          <w:sz w:val="28"/>
          <w:szCs w:val="28"/>
        </w:rPr>
        <w:t xml:space="preserve"> </w:t>
      </w:r>
      <w:r w:rsidR="00691FF3" w:rsidRPr="00691FF3">
        <w:rPr>
          <w:b/>
          <w:bCs/>
          <w:snapToGrid w:val="0"/>
          <w:sz w:val="28"/>
          <w:szCs w:val="28"/>
        </w:rPr>
        <w:t>Указать схему пролетного клистрона</w:t>
      </w:r>
    </w:p>
    <w:p w14:paraId="3463E672" w14:textId="27B79FFD" w:rsidR="00C2357D" w:rsidRPr="00691FF3" w:rsidRDefault="00691FF3" w:rsidP="00C2357D">
      <w:pPr>
        <w:pStyle w:val="21"/>
        <w:tabs>
          <w:tab w:val="left" w:pos="720"/>
        </w:tabs>
        <w:rPr>
          <w:rFonts w:eastAsia="Times New Roman"/>
          <w:b/>
          <w:bCs/>
          <w:sz w:val="28"/>
          <w:szCs w:val="28"/>
          <w:lang w:eastAsia="ru-RU"/>
        </w:rPr>
      </w:pPr>
      <w:r w:rsidRPr="00691FF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 wp14:anchorId="3D70826E" wp14:editId="0700D6A6">
            <wp:simplePos x="0" y="0"/>
            <wp:positionH relativeFrom="column">
              <wp:posOffset>0</wp:posOffset>
            </wp:positionH>
            <wp:positionV relativeFrom="paragraph">
              <wp:posOffset>292100</wp:posOffset>
            </wp:positionV>
            <wp:extent cx="5940425" cy="2031365"/>
            <wp:effectExtent l="0" t="0" r="3175" b="6985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4FD66" w14:textId="032A2B5E" w:rsidR="00C2357D" w:rsidRPr="00691FF3" w:rsidRDefault="00C2357D" w:rsidP="00C2357D">
      <w:pPr>
        <w:pStyle w:val="21"/>
        <w:tabs>
          <w:tab w:val="left" w:pos="720"/>
        </w:tabs>
        <w:rPr>
          <w:rFonts w:eastAsia="Times New Roman"/>
          <w:b/>
          <w:bCs/>
          <w:sz w:val="28"/>
          <w:szCs w:val="28"/>
          <w:lang w:eastAsia="ru-RU"/>
        </w:rPr>
      </w:pPr>
    </w:p>
    <w:p w14:paraId="03CE6B8D" w14:textId="2100AEC2" w:rsidR="00C2357D" w:rsidRPr="00691FF3" w:rsidRDefault="00C2357D" w:rsidP="00C2357D">
      <w:pPr>
        <w:pStyle w:val="21"/>
        <w:tabs>
          <w:tab w:val="left" w:pos="720"/>
        </w:tabs>
        <w:rPr>
          <w:rFonts w:eastAsia="Times New Roman"/>
          <w:b/>
          <w:bCs/>
          <w:sz w:val="28"/>
          <w:szCs w:val="28"/>
          <w:lang w:eastAsia="ru-RU"/>
        </w:rPr>
      </w:pPr>
    </w:p>
    <w:p w14:paraId="7B2F41DE" w14:textId="77777777" w:rsidR="00614CF2" w:rsidRDefault="00614CF2" w:rsidP="00C2357D">
      <w:pPr>
        <w:ind w:right="-104"/>
        <w:jc w:val="both"/>
        <w:rPr>
          <w:b/>
          <w:bCs/>
          <w:sz w:val="28"/>
          <w:szCs w:val="28"/>
        </w:rPr>
      </w:pPr>
    </w:p>
    <w:p w14:paraId="6DFC24BF" w14:textId="1A3B977C" w:rsidR="00C2357D" w:rsidRPr="00691FF3" w:rsidRDefault="005F1A11" w:rsidP="00C2357D">
      <w:pPr>
        <w:ind w:right="-104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691FF3">
        <w:rPr>
          <w:b/>
          <w:bCs/>
          <w:sz w:val="28"/>
          <w:szCs w:val="28"/>
        </w:rPr>
        <w:lastRenderedPageBreak/>
        <w:t>5.</w:t>
      </w:r>
      <w:r w:rsidR="00E63961" w:rsidRPr="00691FF3">
        <w:rPr>
          <w:b/>
          <w:bCs/>
          <w:sz w:val="28"/>
          <w:szCs w:val="28"/>
        </w:rPr>
        <w:t xml:space="preserve"> </w:t>
      </w:r>
      <w:r w:rsidR="00C2357D" w:rsidRPr="00691FF3">
        <w:rPr>
          <w:rFonts w:eastAsia="Batang"/>
          <w:b/>
          <w:bCs/>
          <w:sz w:val="28"/>
          <w:szCs w:val="28"/>
          <w:lang w:eastAsia="ko-KR"/>
        </w:rPr>
        <w:t>Управление током радиочастоты – это:</w:t>
      </w:r>
    </w:p>
    <w:p w14:paraId="018E5A75" w14:textId="77777777" w:rsidR="00C2357D" w:rsidRPr="00096E11" w:rsidRDefault="00C2357D" w:rsidP="00C2357D">
      <w:pPr>
        <w:numPr>
          <w:ilvl w:val="0"/>
          <w:numId w:val="5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Детектирование</w:t>
      </w:r>
    </w:p>
    <w:p w14:paraId="4D30D926" w14:textId="77777777" w:rsidR="00C2357D" w:rsidRPr="00096E11" w:rsidRDefault="00C2357D" w:rsidP="00C2357D">
      <w:pPr>
        <w:numPr>
          <w:ilvl w:val="0"/>
          <w:numId w:val="5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Флуктуация</w:t>
      </w:r>
    </w:p>
    <w:p w14:paraId="66076BCF" w14:textId="77777777" w:rsidR="00C2357D" w:rsidRPr="00096E11" w:rsidRDefault="00C2357D" w:rsidP="00C2357D">
      <w:pPr>
        <w:numPr>
          <w:ilvl w:val="0"/>
          <w:numId w:val="5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>Демодуляция</w:t>
      </w:r>
    </w:p>
    <w:p w14:paraId="2372D568" w14:textId="3341359B" w:rsidR="00691FF3" w:rsidRPr="00096E11" w:rsidRDefault="00C2357D" w:rsidP="00691FF3">
      <w:pPr>
        <w:numPr>
          <w:ilvl w:val="0"/>
          <w:numId w:val="5"/>
        </w:numPr>
        <w:ind w:right="-104"/>
        <w:jc w:val="both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</w:rPr>
        <w:t>Девиация</w:t>
      </w:r>
      <w:r w:rsidR="00691FF3" w:rsidRPr="00096E11">
        <w:rPr>
          <w:rFonts w:eastAsia="Batang"/>
          <w:sz w:val="28"/>
          <w:szCs w:val="28"/>
          <w:lang w:eastAsia="ko-KR"/>
        </w:rPr>
        <w:t xml:space="preserve"> </w:t>
      </w:r>
    </w:p>
    <w:p w14:paraId="2A570E26" w14:textId="67B2536C" w:rsidR="00E63961" w:rsidRPr="00096E11" w:rsidRDefault="00691FF3" w:rsidP="00C2357D">
      <w:pPr>
        <w:pStyle w:val="1"/>
        <w:numPr>
          <w:ilvl w:val="0"/>
          <w:numId w:val="5"/>
        </w:numPr>
        <w:jc w:val="both"/>
        <w:rPr>
          <w:sz w:val="28"/>
          <w:szCs w:val="28"/>
        </w:rPr>
      </w:pPr>
      <w:r w:rsidRPr="00096E11">
        <w:rPr>
          <w:rFonts w:eastAsia="Batang"/>
          <w:sz w:val="28"/>
          <w:szCs w:val="28"/>
        </w:rPr>
        <w:t>Модуляция</w:t>
      </w:r>
    </w:p>
    <w:p w14:paraId="1DE8A08E" w14:textId="00643AB0" w:rsidR="00691FF3" w:rsidRDefault="00691FF3" w:rsidP="00691FF3">
      <w:pPr>
        <w:rPr>
          <w:b/>
          <w:bCs/>
          <w:sz w:val="28"/>
          <w:szCs w:val="28"/>
        </w:rPr>
      </w:pPr>
    </w:p>
    <w:p w14:paraId="0A833E3B" w14:textId="274CF568" w:rsidR="00691FF3" w:rsidRPr="00691FF3" w:rsidRDefault="005F1A11" w:rsidP="00691FF3">
      <w:pPr>
        <w:rPr>
          <w:b/>
          <w:bCs/>
          <w:snapToGrid w:val="0"/>
          <w:sz w:val="28"/>
          <w:szCs w:val="28"/>
        </w:rPr>
      </w:pPr>
      <w:r w:rsidRPr="00691FF3">
        <w:rPr>
          <w:b/>
          <w:bCs/>
          <w:sz w:val="28"/>
          <w:szCs w:val="28"/>
        </w:rPr>
        <w:t>6.</w:t>
      </w:r>
      <w:r w:rsidR="00691FF3" w:rsidRPr="00691FF3">
        <w:rPr>
          <w:b/>
          <w:bCs/>
          <w:noProof/>
          <w:sz w:val="28"/>
          <w:szCs w:val="28"/>
        </w:rPr>
        <w:t xml:space="preserve"> </w:t>
      </w:r>
      <w:r w:rsidR="00691FF3" w:rsidRPr="00691FF3">
        <w:rPr>
          <w:b/>
          <w:bCs/>
          <w:snapToGrid w:val="0"/>
          <w:sz w:val="28"/>
          <w:szCs w:val="28"/>
        </w:rPr>
        <w:t xml:space="preserve"> Указать схему генератора с внешним возбуждением в бигармоническом режиме</w:t>
      </w:r>
    </w:p>
    <w:p w14:paraId="57A5DB88" w14:textId="3D8391CF" w:rsidR="00E63961" w:rsidRPr="00691FF3" w:rsidRDefault="00691FF3" w:rsidP="00691FF3">
      <w:pPr>
        <w:rPr>
          <w:b/>
          <w:bCs/>
          <w:noProof/>
          <w:sz w:val="28"/>
          <w:szCs w:val="28"/>
        </w:rPr>
      </w:pPr>
      <w:r w:rsidRPr="00691FF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3A5868D3" wp14:editId="5A393F5C">
            <wp:simplePos x="0" y="0"/>
            <wp:positionH relativeFrom="column">
              <wp:posOffset>-97155</wp:posOffset>
            </wp:positionH>
            <wp:positionV relativeFrom="paragraph">
              <wp:posOffset>278765</wp:posOffset>
            </wp:positionV>
            <wp:extent cx="5853430" cy="1829435"/>
            <wp:effectExtent l="0" t="0" r="0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37101" w14:textId="2AE43502" w:rsidR="00C2357D" w:rsidRPr="00691FF3" w:rsidRDefault="005F1A11" w:rsidP="00C2357D">
      <w:pPr>
        <w:ind w:right="-545"/>
        <w:jc w:val="both"/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t>7</w:t>
      </w:r>
      <w:r w:rsidR="00D93E45" w:rsidRPr="00691FF3">
        <w:rPr>
          <w:b/>
          <w:bCs/>
          <w:sz w:val="28"/>
          <w:szCs w:val="28"/>
        </w:rPr>
        <w:t xml:space="preserve">.   </w:t>
      </w:r>
      <w:r w:rsidR="00C2357D" w:rsidRPr="00691FF3">
        <w:rPr>
          <w:b/>
          <w:bCs/>
          <w:sz w:val="28"/>
          <w:szCs w:val="28"/>
        </w:rPr>
        <w:t>Длину радиоволны можно рассчитать по формуле:</w:t>
      </w:r>
    </w:p>
    <w:p w14:paraId="74D317B0" w14:textId="7555C1AF" w:rsidR="00C2357D" w:rsidRPr="00691FF3" w:rsidRDefault="00C2357D" w:rsidP="00C2357D">
      <w:pPr>
        <w:ind w:left="708" w:right="-545"/>
        <w:jc w:val="both"/>
        <w:rPr>
          <w:b/>
          <w:bCs/>
          <w:sz w:val="28"/>
          <w:szCs w:val="28"/>
        </w:rPr>
      </w:pPr>
      <w:proofErr w:type="gramStart"/>
      <w:r w:rsidRPr="00691FF3">
        <w:rPr>
          <w:b/>
          <w:bCs/>
          <w:sz w:val="28"/>
          <w:szCs w:val="28"/>
        </w:rPr>
        <w:t xml:space="preserve">1. </w:t>
      </w:r>
      <w:r w:rsidR="00691FF3" w:rsidRPr="00691FF3">
        <w:rPr>
          <w:b/>
          <w:bCs/>
          <w:sz w:val="28"/>
          <w:szCs w:val="28"/>
        </w:rPr>
        <w:t>.</w:t>
      </w:r>
      <w:proofErr w:type="gramEnd"/>
      <w:r w:rsidR="00691FF3" w:rsidRPr="00691FF3">
        <w:rPr>
          <w:b/>
          <w:bCs/>
          <w:sz w:val="28"/>
          <w:szCs w:val="28"/>
        </w:rPr>
        <w:t xml:space="preserve"> </w:t>
      </w:r>
      <w:r w:rsidR="00691FF3" w:rsidRPr="00691FF3">
        <w:rPr>
          <w:b/>
          <w:bCs/>
          <w:i/>
          <w:sz w:val="28"/>
          <w:szCs w:val="28"/>
          <w:lang w:val="en-US"/>
        </w:rPr>
        <w:t>λ</w:t>
      </w:r>
      <w:r w:rsidR="00691FF3" w:rsidRPr="00691FF3">
        <w:rPr>
          <w:b/>
          <w:bCs/>
          <w:i/>
          <w:sz w:val="28"/>
          <w:szCs w:val="28"/>
        </w:rPr>
        <w:t xml:space="preserve"> = </w:t>
      </w:r>
      <w:r w:rsidR="00691FF3" w:rsidRPr="00691FF3">
        <w:rPr>
          <w:b/>
          <w:bCs/>
          <w:i/>
          <w:sz w:val="28"/>
          <w:szCs w:val="28"/>
          <w:lang w:val="en-US"/>
        </w:rPr>
        <w:t>f</w:t>
      </w:r>
      <w:r w:rsidR="00691FF3" w:rsidRPr="00691FF3">
        <w:rPr>
          <w:b/>
          <w:bCs/>
          <w:i/>
          <w:sz w:val="28"/>
          <w:szCs w:val="28"/>
        </w:rPr>
        <w:t xml:space="preserve"> / с</w:t>
      </w:r>
    </w:p>
    <w:p w14:paraId="6140C375" w14:textId="77777777" w:rsidR="00C2357D" w:rsidRPr="00691FF3" w:rsidRDefault="00C2357D" w:rsidP="00C2357D">
      <w:pPr>
        <w:ind w:left="708" w:right="-545"/>
        <w:jc w:val="both"/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t xml:space="preserve">2. </w:t>
      </w:r>
      <w:r w:rsidRPr="00691FF3">
        <w:rPr>
          <w:b/>
          <w:bCs/>
          <w:i/>
          <w:sz w:val="28"/>
          <w:szCs w:val="28"/>
          <w:lang w:val="en-US"/>
        </w:rPr>
        <w:t>λ</w:t>
      </w:r>
      <w:r w:rsidRPr="00691FF3">
        <w:rPr>
          <w:b/>
          <w:bCs/>
          <w:i/>
          <w:sz w:val="28"/>
          <w:szCs w:val="28"/>
        </w:rPr>
        <w:t xml:space="preserve"> = с / Т</w:t>
      </w:r>
    </w:p>
    <w:p w14:paraId="0C97378C" w14:textId="77777777" w:rsidR="00C2357D" w:rsidRPr="00691FF3" w:rsidRDefault="00C2357D" w:rsidP="00C2357D">
      <w:pPr>
        <w:ind w:left="708" w:right="-545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691FF3">
        <w:rPr>
          <w:b/>
          <w:bCs/>
          <w:sz w:val="28"/>
          <w:szCs w:val="28"/>
        </w:rPr>
        <w:t xml:space="preserve">3. </w:t>
      </w:r>
      <w:r w:rsidRPr="00691FF3">
        <w:rPr>
          <w:b/>
          <w:bCs/>
          <w:i/>
          <w:sz w:val="28"/>
          <w:szCs w:val="28"/>
          <w:lang w:val="en-US"/>
        </w:rPr>
        <w:t>λ</w:t>
      </w:r>
      <w:r w:rsidRPr="00691FF3">
        <w:rPr>
          <w:b/>
          <w:bCs/>
          <w:i/>
          <w:sz w:val="28"/>
          <w:szCs w:val="28"/>
        </w:rPr>
        <w:t xml:space="preserve"> = с</w:t>
      </w:r>
      <w:r w:rsidRPr="00691FF3">
        <w:rPr>
          <w:rFonts w:eastAsia="Batang"/>
          <w:b/>
          <w:bCs/>
          <w:i/>
          <w:sz w:val="28"/>
          <w:szCs w:val="28"/>
          <w:lang w:val="en-US" w:eastAsia="ko-KR"/>
        </w:rPr>
        <w:t>f</w:t>
      </w:r>
    </w:p>
    <w:p w14:paraId="203AB9BF" w14:textId="544EFD3C" w:rsidR="00C2357D" w:rsidRPr="00691FF3" w:rsidRDefault="00C2357D" w:rsidP="00C2357D">
      <w:pPr>
        <w:ind w:left="708" w:right="-545"/>
        <w:jc w:val="both"/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t>4</w:t>
      </w:r>
      <w:r w:rsidR="00691FF3" w:rsidRPr="00691FF3">
        <w:rPr>
          <w:b/>
          <w:bCs/>
          <w:i/>
          <w:sz w:val="28"/>
          <w:szCs w:val="28"/>
        </w:rPr>
        <w:t xml:space="preserve"> </w:t>
      </w:r>
      <w:r w:rsidR="00691FF3" w:rsidRPr="00691FF3">
        <w:rPr>
          <w:b/>
          <w:bCs/>
          <w:i/>
          <w:sz w:val="28"/>
          <w:szCs w:val="28"/>
          <w:lang w:val="en-US"/>
        </w:rPr>
        <w:t>λ</w:t>
      </w:r>
      <w:r w:rsidR="00691FF3" w:rsidRPr="00691FF3">
        <w:rPr>
          <w:b/>
          <w:bCs/>
          <w:i/>
          <w:sz w:val="28"/>
          <w:szCs w:val="28"/>
        </w:rPr>
        <w:t xml:space="preserve"> = </w:t>
      </w:r>
      <w:proofErr w:type="spellStart"/>
      <w:r w:rsidR="00691FF3" w:rsidRPr="00691FF3">
        <w:rPr>
          <w:b/>
          <w:bCs/>
          <w:i/>
          <w:sz w:val="28"/>
          <w:szCs w:val="28"/>
        </w:rPr>
        <w:t>сТ</w:t>
      </w:r>
      <w:proofErr w:type="spellEnd"/>
    </w:p>
    <w:p w14:paraId="159CBAD4" w14:textId="35D7EE53" w:rsidR="00C2357D" w:rsidRPr="00691FF3" w:rsidRDefault="00C2357D" w:rsidP="00C2357D">
      <w:pPr>
        <w:pStyle w:val="21"/>
        <w:rPr>
          <w:b/>
          <w:bCs/>
          <w:snapToGrid w:val="0"/>
          <w:sz w:val="28"/>
          <w:szCs w:val="28"/>
        </w:rPr>
      </w:pPr>
      <w:r w:rsidRPr="00691FF3">
        <w:rPr>
          <w:b/>
          <w:bCs/>
          <w:sz w:val="28"/>
          <w:szCs w:val="28"/>
        </w:rPr>
        <w:t xml:space="preserve">          5. </w:t>
      </w:r>
      <w:r w:rsidRPr="00691FF3">
        <w:rPr>
          <w:b/>
          <w:bCs/>
          <w:i/>
          <w:sz w:val="28"/>
          <w:szCs w:val="28"/>
          <w:lang w:val="en-US"/>
        </w:rPr>
        <w:t>λ</w:t>
      </w:r>
      <w:r w:rsidRPr="00691FF3">
        <w:rPr>
          <w:b/>
          <w:bCs/>
          <w:i/>
          <w:sz w:val="28"/>
          <w:szCs w:val="28"/>
        </w:rPr>
        <w:t xml:space="preserve"> = 1 / c</w:t>
      </w:r>
      <w:r w:rsidRPr="00691FF3">
        <w:rPr>
          <w:b/>
          <w:bCs/>
          <w:i/>
          <w:sz w:val="28"/>
          <w:szCs w:val="28"/>
          <w:lang w:val="en-US"/>
        </w:rPr>
        <w:t>f</w:t>
      </w:r>
    </w:p>
    <w:p w14:paraId="0253B53E" w14:textId="7BF7EE35" w:rsidR="00D93E45" w:rsidRPr="00691FF3" w:rsidRDefault="00D93E45" w:rsidP="005F1A11">
      <w:pPr>
        <w:jc w:val="both"/>
        <w:rPr>
          <w:b/>
          <w:bCs/>
          <w:snapToGrid w:val="0"/>
          <w:sz w:val="28"/>
          <w:szCs w:val="28"/>
          <w:lang w:eastAsia="ko-KR"/>
        </w:rPr>
      </w:pPr>
    </w:p>
    <w:p w14:paraId="2B65E0CB" w14:textId="54EEB0E7" w:rsidR="00691FF3" w:rsidRPr="00691FF3" w:rsidRDefault="005F1A11" w:rsidP="00691FF3">
      <w:pPr>
        <w:rPr>
          <w:b/>
          <w:bCs/>
          <w:snapToGrid w:val="0"/>
          <w:sz w:val="28"/>
          <w:szCs w:val="28"/>
        </w:rPr>
      </w:pPr>
      <w:r w:rsidRPr="00691FF3">
        <w:rPr>
          <w:b/>
          <w:bCs/>
          <w:sz w:val="28"/>
          <w:szCs w:val="28"/>
        </w:rPr>
        <w:t>8.</w:t>
      </w:r>
      <w:r w:rsidR="00691FF3" w:rsidRPr="00691FF3">
        <w:rPr>
          <w:b/>
          <w:bCs/>
          <w:snapToGrid w:val="0"/>
          <w:sz w:val="28"/>
          <w:szCs w:val="28"/>
        </w:rPr>
        <w:t xml:space="preserve">  Указать схему, позволяющую получить отпирающее или запирающее смещение</w:t>
      </w:r>
    </w:p>
    <w:p w14:paraId="1B8A1DDA" w14:textId="5F6E3C04" w:rsidR="00E63961" w:rsidRPr="00691FF3" w:rsidRDefault="00691FF3" w:rsidP="00691FF3">
      <w:pPr>
        <w:pStyle w:val="1"/>
        <w:jc w:val="both"/>
        <w:rPr>
          <w:b/>
          <w:bCs/>
          <w:sz w:val="28"/>
          <w:szCs w:val="28"/>
        </w:rPr>
      </w:pPr>
      <w:r w:rsidRPr="00691FF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0" allowOverlap="1" wp14:anchorId="3D856439" wp14:editId="593FC08C">
            <wp:simplePos x="0" y="0"/>
            <wp:positionH relativeFrom="column">
              <wp:posOffset>29845</wp:posOffset>
            </wp:positionH>
            <wp:positionV relativeFrom="paragraph">
              <wp:posOffset>226060</wp:posOffset>
            </wp:positionV>
            <wp:extent cx="5853430" cy="1829435"/>
            <wp:effectExtent l="0" t="0" r="0" b="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5C67D" w14:textId="77777777" w:rsidR="00096E11" w:rsidRDefault="00096E11" w:rsidP="00C2357D">
      <w:pPr>
        <w:pStyle w:val="a3"/>
        <w:tabs>
          <w:tab w:val="left" w:pos="900"/>
        </w:tabs>
        <w:rPr>
          <w:b/>
          <w:bCs/>
          <w:sz w:val="28"/>
          <w:szCs w:val="28"/>
        </w:rPr>
      </w:pPr>
    </w:p>
    <w:p w14:paraId="26906DC3" w14:textId="77777777" w:rsidR="00096E11" w:rsidRDefault="00096E11" w:rsidP="00C2357D">
      <w:pPr>
        <w:pStyle w:val="a3"/>
        <w:tabs>
          <w:tab w:val="left" w:pos="900"/>
        </w:tabs>
        <w:rPr>
          <w:b/>
          <w:bCs/>
          <w:sz w:val="28"/>
          <w:szCs w:val="28"/>
        </w:rPr>
      </w:pPr>
    </w:p>
    <w:p w14:paraId="70004627" w14:textId="77777777" w:rsidR="00096E11" w:rsidRDefault="00096E11" w:rsidP="00C2357D">
      <w:pPr>
        <w:pStyle w:val="a3"/>
        <w:tabs>
          <w:tab w:val="left" w:pos="900"/>
        </w:tabs>
        <w:rPr>
          <w:b/>
          <w:bCs/>
          <w:sz w:val="28"/>
          <w:szCs w:val="28"/>
        </w:rPr>
      </w:pPr>
    </w:p>
    <w:p w14:paraId="17C68045" w14:textId="77777777" w:rsidR="00096E11" w:rsidRDefault="00096E11" w:rsidP="00C2357D">
      <w:pPr>
        <w:pStyle w:val="a3"/>
        <w:tabs>
          <w:tab w:val="left" w:pos="900"/>
        </w:tabs>
        <w:rPr>
          <w:b/>
          <w:bCs/>
          <w:sz w:val="28"/>
          <w:szCs w:val="28"/>
        </w:rPr>
      </w:pPr>
    </w:p>
    <w:p w14:paraId="151A6AE3" w14:textId="77777777" w:rsidR="00096E11" w:rsidRDefault="00096E11" w:rsidP="00C2357D">
      <w:pPr>
        <w:pStyle w:val="a3"/>
        <w:tabs>
          <w:tab w:val="left" w:pos="900"/>
        </w:tabs>
        <w:rPr>
          <w:b/>
          <w:bCs/>
          <w:sz w:val="28"/>
          <w:szCs w:val="28"/>
        </w:rPr>
      </w:pPr>
    </w:p>
    <w:p w14:paraId="1A303449" w14:textId="353388F8" w:rsidR="00C2357D" w:rsidRPr="00691FF3" w:rsidRDefault="005F1A11" w:rsidP="00C2357D">
      <w:pPr>
        <w:pStyle w:val="a3"/>
        <w:tabs>
          <w:tab w:val="left" w:pos="900"/>
        </w:tabs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lastRenderedPageBreak/>
        <w:t>9.</w:t>
      </w:r>
      <w:r w:rsidR="00C2357D" w:rsidRPr="00691FF3">
        <w:rPr>
          <w:b/>
          <w:bCs/>
          <w:sz w:val="28"/>
          <w:szCs w:val="28"/>
        </w:rPr>
        <w:t xml:space="preserve"> При постоянном токе модулируемыми параметрами могут быть:</w:t>
      </w:r>
    </w:p>
    <w:p w14:paraId="4652A60B" w14:textId="0E653064" w:rsidR="00C2357D" w:rsidRPr="00096E11" w:rsidRDefault="00C2357D" w:rsidP="00C2357D">
      <w:pPr>
        <w:ind w:left="708" w:right="-545"/>
        <w:jc w:val="both"/>
        <w:rPr>
          <w:sz w:val="28"/>
          <w:szCs w:val="28"/>
        </w:rPr>
      </w:pPr>
      <w:r w:rsidRPr="00691FF3">
        <w:rPr>
          <w:b/>
          <w:bCs/>
          <w:sz w:val="28"/>
          <w:szCs w:val="28"/>
        </w:rPr>
        <w:t>1</w:t>
      </w:r>
      <w:r w:rsidRPr="00096E11">
        <w:rPr>
          <w:sz w:val="28"/>
          <w:szCs w:val="28"/>
        </w:rPr>
        <w:t xml:space="preserve">. </w:t>
      </w:r>
      <w:r w:rsidR="00691FF3" w:rsidRPr="00096E11">
        <w:rPr>
          <w:sz w:val="28"/>
          <w:szCs w:val="28"/>
        </w:rPr>
        <w:t>Начальная фаза</w:t>
      </w:r>
    </w:p>
    <w:p w14:paraId="6BB8BF72" w14:textId="77777777" w:rsidR="00C2357D" w:rsidRPr="00096E11" w:rsidRDefault="00C2357D" w:rsidP="00C2357D">
      <w:pPr>
        <w:ind w:left="708"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2. Амплитуда</w:t>
      </w:r>
    </w:p>
    <w:p w14:paraId="2995753F" w14:textId="2BD7BC72" w:rsidR="00C2357D" w:rsidRPr="00096E11" w:rsidRDefault="00C2357D" w:rsidP="00C2357D">
      <w:pPr>
        <w:ind w:left="708"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 xml:space="preserve">3. </w:t>
      </w:r>
      <w:r w:rsidR="00691FF3" w:rsidRPr="00096E11">
        <w:rPr>
          <w:sz w:val="28"/>
          <w:szCs w:val="28"/>
        </w:rPr>
        <w:t>Значение и направление тока</w:t>
      </w:r>
    </w:p>
    <w:p w14:paraId="65BFBD0A" w14:textId="77777777" w:rsidR="00C2357D" w:rsidRPr="00096E11" w:rsidRDefault="00C2357D" w:rsidP="00C2357D">
      <w:pPr>
        <w:ind w:left="708"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4. Частота</w:t>
      </w:r>
    </w:p>
    <w:p w14:paraId="07C40998" w14:textId="77777777" w:rsidR="00C2357D" w:rsidRPr="00096E11" w:rsidRDefault="00C2357D" w:rsidP="00C2357D">
      <w:pPr>
        <w:ind w:left="708"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5. Значение напряжения</w:t>
      </w:r>
    </w:p>
    <w:p w14:paraId="291286EA" w14:textId="06B0C159" w:rsidR="00E63961" w:rsidRPr="00691FF3" w:rsidRDefault="00E63961" w:rsidP="00C2357D">
      <w:pPr>
        <w:pStyle w:val="1"/>
        <w:jc w:val="both"/>
        <w:rPr>
          <w:b/>
          <w:bCs/>
          <w:sz w:val="28"/>
          <w:szCs w:val="28"/>
        </w:rPr>
      </w:pPr>
    </w:p>
    <w:p w14:paraId="1F304112" w14:textId="4FDAE57A" w:rsidR="00E63961" w:rsidRPr="00691FF3" w:rsidRDefault="00E63961" w:rsidP="005F1A11">
      <w:pPr>
        <w:tabs>
          <w:tab w:val="left" w:pos="7800"/>
        </w:tabs>
        <w:jc w:val="both"/>
        <w:rPr>
          <w:b/>
          <w:bCs/>
          <w:noProof/>
          <w:sz w:val="28"/>
          <w:szCs w:val="28"/>
          <w:lang w:eastAsia="ko-KR"/>
        </w:rPr>
      </w:pPr>
    </w:p>
    <w:p w14:paraId="12CB4050" w14:textId="31DECB46" w:rsidR="00691FF3" w:rsidRPr="00691FF3" w:rsidRDefault="005F2819" w:rsidP="00691FF3">
      <w:pPr>
        <w:rPr>
          <w:b/>
          <w:bCs/>
          <w:snapToGrid w:val="0"/>
          <w:sz w:val="28"/>
          <w:szCs w:val="28"/>
        </w:rPr>
      </w:pPr>
      <w:r w:rsidRPr="00691FF3">
        <w:rPr>
          <w:rFonts w:eastAsia="Batang"/>
          <w:b/>
          <w:bCs/>
          <w:sz w:val="28"/>
          <w:szCs w:val="28"/>
          <w:lang w:eastAsia="ko-KR"/>
        </w:rPr>
        <w:t>1</w:t>
      </w:r>
      <w:r w:rsidR="005F1A11" w:rsidRPr="00691FF3">
        <w:rPr>
          <w:rFonts w:eastAsia="Batang"/>
          <w:b/>
          <w:bCs/>
          <w:sz w:val="28"/>
          <w:szCs w:val="28"/>
          <w:lang w:eastAsia="ko-KR"/>
        </w:rPr>
        <w:t>0</w:t>
      </w:r>
      <w:r w:rsidRPr="00691FF3">
        <w:rPr>
          <w:rFonts w:eastAsia="Batang"/>
          <w:b/>
          <w:bCs/>
          <w:sz w:val="28"/>
          <w:szCs w:val="28"/>
          <w:lang w:eastAsia="ko-KR"/>
        </w:rPr>
        <w:t xml:space="preserve">.   </w:t>
      </w:r>
      <w:r w:rsidR="00691FF3" w:rsidRPr="00691FF3">
        <w:rPr>
          <w:b/>
          <w:bCs/>
          <w:snapToGrid w:val="0"/>
          <w:sz w:val="28"/>
          <w:szCs w:val="28"/>
        </w:rPr>
        <w:t xml:space="preserve"> Указать схему, позволяющую получить смещение за счет постоянной составляющей базового тока</w:t>
      </w:r>
    </w:p>
    <w:p w14:paraId="59099E49" w14:textId="4FBBF3D2" w:rsidR="005F2819" w:rsidRPr="00691FF3" w:rsidRDefault="00691FF3" w:rsidP="00691FF3">
      <w:pPr>
        <w:ind w:right="-545"/>
        <w:jc w:val="both"/>
        <w:rPr>
          <w:rFonts w:eastAsia="Batang"/>
          <w:b/>
          <w:bCs/>
          <w:sz w:val="28"/>
          <w:szCs w:val="28"/>
          <w:lang w:eastAsia="ko-KR"/>
        </w:rPr>
      </w:pPr>
      <w:r w:rsidRPr="00691FF3">
        <w:rPr>
          <w:rFonts w:eastAsia="Batang"/>
          <w:b/>
          <w:bCs/>
          <w:noProof/>
          <w:sz w:val="28"/>
          <w:szCs w:val="28"/>
          <w:lang w:eastAsia="ko-KR"/>
        </w:rPr>
        <w:drawing>
          <wp:anchor distT="0" distB="0" distL="114300" distR="114300" simplePos="0" relativeHeight="251663360" behindDoc="0" locked="0" layoutInCell="0" allowOverlap="1" wp14:anchorId="4162A511" wp14:editId="5B5D8205">
            <wp:simplePos x="0" y="0"/>
            <wp:positionH relativeFrom="column">
              <wp:posOffset>-71755</wp:posOffset>
            </wp:positionH>
            <wp:positionV relativeFrom="paragraph">
              <wp:posOffset>339725</wp:posOffset>
            </wp:positionV>
            <wp:extent cx="5853430" cy="1829435"/>
            <wp:effectExtent l="0" t="0" r="0" b="0"/>
            <wp:wrapTopAndBottom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CF4313" w14:textId="7DFB685D" w:rsidR="00C2357D" w:rsidRPr="00691FF3" w:rsidRDefault="005F1A11" w:rsidP="00C2357D">
      <w:pPr>
        <w:pStyle w:val="a3"/>
        <w:tabs>
          <w:tab w:val="left" w:pos="1080"/>
        </w:tabs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t>11.</w:t>
      </w:r>
      <w:r w:rsidR="00C2357D" w:rsidRPr="00691FF3">
        <w:rPr>
          <w:b/>
          <w:bCs/>
          <w:sz w:val="28"/>
          <w:szCs w:val="28"/>
        </w:rPr>
        <w:t xml:space="preserve"> Устройство, преобразующее энергию источников питания в энергию радиочастотных колебаний с определенными </w:t>
      </w:r>
      <w:proofErr w:type="gramStart"/>
      <w:r w:rsidR="00C2357D" w:rsidRPr="00691FF3">
        <w:rPr>
          <w:b/>
          <w:bCs/>
          <w:sz w:val="28"/>
          <w:szCs w:val="28"/>
        </w:rPr>
        <w:t>параметрами,  называется</w:t>
      </w:r>
      <w:proofErr w:type="gramEnd"/>
      <w:r w:rsidR="00C2357D" w:rsidRPr="00691FF3">
        <w:rPr>
          <w:b/>
          <w:bCs/>
          <w:sz w:val="28"/>
          <w:szCs w:val="28"/>
        </w:rPr>
        <w:t>:</w:t>
      </w:r>
    </w:p>
    <w:p w14:paraId="2BBE5AC3" w14:textId="77777777" w:rsidR="00C2357D" w:rsidRPr="00096E11" w:rsidRDefault="00C2357D" w:rsidP="00C2357D">
      <w:pPr>
        <w:pStyle w:val="a3"/>
        <w:numPr>
          <w:ilvl w:val="0"/>
          <w:numId w:val="6"/>
        </w:numPr>
        <w:spacing w:after="0"/>
        <w:ind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Возбудителем</w:t>
      </w:r>
    </w:p>
    <w:p w14:paraId="40ACBB77" w14:textId="77777777" w:rsidR="00C2357D" w:rsidRPr="00096E11" w:rsidRDefault="00C2357D" w:rsidP="00C2357D">
      <w:pPr>
        <w:pStyle w:val="a3"/>
        <w:numPr>
          <w:ilvl w:val="0"/>
          <w:numId w:val="6"/>
        </w:numPr>
        <w:spacing w:after="0"/>
        <w:ind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Манипулятором</w:t>
      </w:r>
    </w:p>
    <w:p w14:paraId="3DA088CA" w14:textId="77777777" w:rsidR="00C2357D" w:rsidRPr="00096E11" w:rsidRDefault="00C2357D" w:rsidP="00C2357D">
      <w:pPr>
        <w:pStyle w:val="a3"/>
        <w:numPr>
          <w:ilvl w:val="0"/>
          <w:numId w:val="6"/>
        </w:numPr>
        <w:spacing w:after="0"/>
        <w:ind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Буферным каскадом</w:t>
      </w:r>
    </w:p>
    <w:p w14:paraId="1B480DDF" w14:textId="0773CE3B" w:rsidR="00691FF3" w:rsidRPr="00096E11" w:rsidRDefault="00C2357D" w:rsidP="00691FF3">
      <w:pPr>
        <w:pStyle w:val="a3"/>
        <w:numPr>
          <w:ilvl w:val="0"/>
          <w:numId w:val="6"/>
        </w:numPr>
        <w:spacing w:after="0"/>
        <w:ind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Модулятором</w:t>
      </w:r>
      <w:r w:rsidR="00691FF3" w:rsidRPr="00096E11">
        <w:rPr>
          <w:sz w:val="28"/>
          <w:szCs w:val="28"/>
        </w:rPr>
        <w:t xml:space="preserve"> </w:t>
      </w:r>
    </w:p>
    <w:p w14:paraId="52AC8EF0" w14:textId="00BB5407" w:rsidR="00C2357D" w:rsidRPr="00691FF3" w:rsidRDefault="00691FF3" w:rsidP="00C2357D">
      <w:pPr>
        <w:pStyle w:val="a3"/>
        <w:numPr>
          <w:ilvl w:val="0"/>
          <w:numId w:val="6"/>
        </w:numPr>
        <w:spacing w:after="0"/>
        <w:ind w:right="-545"/>
        <w:jc w:val="both"/>
        <w:rPr>
          <w:b/>
          <w:bCs/>
          <w:sz w:val="28"/>
          <w:szCs w:val="28"/>
        </w:rPr>
      </w:pPr>
      <w:r w:rsidRPr="00096E11">
        <w:rPr>
          <w:sz w:val="28"/>
          <w:szCs w:val="28"/>
        </w:rPr>
        <w:t>Генератором</w:t>
      </w:r>
    </w:p>
    <w:p w14:paraId="0739AB42" w14:textId="40F47A0F" w:rsidR="00E63961" w:rsidRPr="00691FF3" w:rsidRDefault="00E63961" w:rsidP="005F1A11">
      <w:pPr>
        <w:pStyle w:val="1"/>
        <w:jc w:val="both"/>
        <w:rPr>
          <w:b/>
          <w:bCs/>
          <w:snapToGrid/>
          <w:sz w:val="28"/>
          <w:szCs w:val="28"/>
        </w:rPr>
      </w:pPr>
    </w:p>
    <w:p w14:paraId="72251E00" w14:textId="1494B49B" w:rsidR="00691FF3" w:rsidRPr="00691FF3" w:rsidRDefault="005F1A11" w:rsidP="00691FF3">
      <w:pPr>
        <w:rPr>
          <w:b/>
          <w:bCs/>
          <w:snapToGrid w:val="0"/>
          <w:sz w:val="28"/>
          <w:szCs w:val="28"/>
        </w:rPr>
      </w:pPr>
      <w:r w:rsidRPr="00691FF3">
        <w:rPr>
          <w:b/>
          <w:bCs/>
          <w:sz w:val="28"/>
          <w:szCs w:val="28"/>
        </w:rPr>
        <w:t>12.</w:t>
      </w:r>
      <w:r w:rsidR="00691FF3" w:rsidRPr="00691FF3">
        <w:rPr>
          <w:b/>
          <w:bCs/>
          <w:snapToGrid w:val="0"/>
          <w:sz w:val="28"/>
          <w:szCs w:val="28"/>
        </w:rPr>
        <w:t xml:space="preserve">  Указать схему усилителя с распределенным усилением</w:t>
      </w:r>
    </w:p>
    <w:p w14:paraId="376CC559" w14:textId="6A58C42D" w:rsidR="00E63961" w:rsidRPr="00691FF3" w:rsidRDefault="00691FF3" w:rsidP="005F1A11">
      <w:pPr>
        <w:pStyle w:val="1"/>
        <w:jc w:val="both"/>
        <w:rPr>
          <w:b/>
          <w:bCs/>
          <w:snapToGrid/>
          <w:sz w:val="28"/>
          <w:szCs w:val="28"/>
        </w:rPr>
      </w:pPr>
      <w:r w:rsidRPr="00691FF3">
        <w:rPr>
          <w:b/>
          <w:bCs/>
          <w:noProof/>
          <w:snapToGrid/>
          <w:sz w:val="28"/>
          <w:szCs w:val="28"/>
        </w:rPr>
        <w:drawing>
          <wp:anchor distT="0" distB="0" distL="114300" distR="114300" simplePos="0" relativeHeight="251664384" behindDoc="0" locked="0" layoutInCell="0" allowOverlap="1" wp14:anchorId="0F2AC19F" wp14:editId="2DC143F4">
            <wp:simplePos x="0" y="0"/>
            <wp:positionH relativeFrom="column">
              <wp:posOffset>1116330</wp:posOffset>
            </wp:positionH>
            <wp:positionV relativeFrom="paragraph">
              <wp:posOffset>360045</wp:posOffset>
            </wp:positionV>
            <wp:extent cx="5853430" cy="1829435"/>
            <wp:effectExtent l="0" t="0" r="0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679B1D" w14:textId="6049A70C" w:rsidR="00D93E45" w:rsidRPr="00691FF3" w:rsidRDefault="00D93E45" w:rsidP="005F1A11">
      <w:pPr>
        <w:jc w:val="both"/>
        <w:rPr>
          <w:b/>
          <w:bCs/>
          <w:noProof/>
          <w:sz w:val="28"/>
          <w:szCs w:val="28"/>
          <w:lang w:eastAsia="ko-KR"/>
        </w:rPr>
      </w:pPr>
    </w:p>
    <w:p w14:paraId="4852D4F8" w14:textId="77777777" w:rsidR="00096E11" w:rsidRDefault="00096E11" w:rsidP="00C2357D">
      <w:pPr>
        <w:pStyle w:val="a3"/>
        <w:tabs>
          <w:tab w:val="left" w:pos="1080"/>
        </w:tabs>
        <w:rPr>
          <w:b/>
          <w:bCs/>
          <w:sz w:val="28"/>
          <w:szCs w:val="28"/>
        </w:rPr>
      </w:pPr>
    </w:p>
    <w:p w14:paraId="057C8BE7" w14:textId="77777777" w:rsidR="00096E11" w:rsidRDefault="00096E11" w:rsidP="00C2357D">
      <w:pPr>
        <w:pStyle w:val="a3"/>
        <w:tabs>
          <w:tab w:val="left" w:pos="1080"/>
        </w:tabs>
        <w:rPr>
          <w:b/>
          <w:bCs/>
          <w:sz w:val="28"/>
          <w:szCs w:val="28"/>
        </w:rPr>
      </w:pPr>
    </w:p>
    <w:p w14:paraId="1DAEBB62" w14:textId="782BE556" w:rsidR="00C2357D" w:rsidRPr="00691FF3" w:rsidRDefault="005F1A11" w:rsidP="00C2357D">
      <w:pPr>
        <w:pStyle w:val="a3"/>
        <w:tabs>
          <w:tab w:val="left" w:pos="1080"/>
        </w:tabs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</w:rPr>
        <w:lastRenderedPageBreak/>
        <w:t>13.</w:t>
      </w:r>
      <w:r w:rsidR="00C2357D" w:rsidRPr="00691FF3">
        <w:rPr>
          <w:b/>
          <w:bCs/>
          <w:sz w:val="28"/>
          <w:szCs w:val="28"/>
        </w:rPr>
        <w:t xml:space="preserve"> </w:t>
      </w:r>
      <w:r w:rsidR="00837321">
        <w:rPr>
          <w:b/>
          <w:bCs/>
          <w:sz w:val="28"/>
          <w:szCs w:val="28"/>
        </w:rPr>
        <w:t>Отличие тропосферной и радиорелейной связи</w:t>
      </w:r>
      <w:r w:rsidR="00C2357D" w:rsidRPr="00691FF3">
        <w:rPr>
          <w:b/>
          <w:bCs/>
          <w:sz w:val="28"/>
          <w:szCs w:val="28"/>
        </w:rPr>
        <w:t>:</w:t>
      </w:r>
    </w:p>
    <w:p w14:paraId="5BD72E30" w14:textId="77777777" w:rsidR="00C2357D" w:rsidRPr="00096E11" w:rsidRDefault="00C2357D" w:rsidP="00C2357D">
      <w:pPr>
        <w:pStyle w:val="a3"/>
        <w:numPr>
          <w:ilvl w:val="0"/>
          <w:numId w:val="7"/>
        </w:numPr>
        <w:tabs>
          <w:tab w:val="left" w:pos="1080"/>
        </w:tabs>
        <w:spacing w:after="0"/>
        <w:ind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Увеличения мощности радиочастотных колебаний, поступающих от автогенератора</w:t>
      </w:r>
    </w:p>
    <w:p w14:paraId="6913E0BF" w14:textId="77777777" w:rsidR="00C2357D" w:rsidRPr="00096E11" w:rsidRDefault="00C2357D" w:rsidP="00C2357D">
      <w:pPr>
        <w:pStyle w:val="a3"/>
        <w:numPr>
          <w:ilvl w:val="0"/>
          <w:numId w:val="7"/>
        </w:numPr>
        <w:tabs>
          <w:tab w:val="left" w:pos="1080"/>
        </w:tabs>
        <w:spacing w:after="0"/>
        <w:ind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Обеспечения заданной выходной мощности в антенне</w:t>
      </w:r>
    </w:p>
    <w:p w14:paraId="3AA1DC26" w14:textId="77777777" w:rsidR="00C2357D" w:rsidRPr="00096E11" w:rsidRDefault="00C2357D" w:rsidP="00C2357D">
      <w:pPr>
        <w:pStyle w:val="a3"/>
        <w:numPr>
          <w:ilvl w:val="0"/>
          <w:numId w:val="7"/>
        </w:numPr>
        <w:tabs>
          <w:tab w:val="left" w:pos="1080"/>
        </w:tabs>
        <w:spacing w:after="0"/>
        <w:ind w:right="-54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Согласования с нагрузочным элементом</w:t>
      </w:r>
    </w:p>
    <w:p w14:paraId="3890F6FC" w14:textId="77777777" w:rsidR="00837321" w:rsidRDefault="00837321" w:rsidP="00D0141D">
      <w:pPr>
        <w:pStyle w:val="a3"/>
        <w:numPr>
          <w:ilvl w:val="0"/>
          <w:numId w:val="7"/>
        </w:numPr>
        <w:tabs>
          <w:tab w:val="left" w:pos="1080"/>
        </w:tabs>
        <w:spacing w:after="0"/>
        <w:ind w:right="-725"/>
        <w:jc w:val="both"/>
        <w:rPr>
          <w:sz w:val="28"/>
          <w:szCs w:val="28"/>
        </w:rPr>
      </w:pPr>
      <w:r>
        <w:rPr>
          <w:sz w:val="28"/>
          <w:szCs w:val="28"/>
        </w:rPr>
        <w:t>В дальности радиосвязи</w:t>
      </w:r>
    </w:p>
    <w:p w14:paraId="5C27BDEC" w14:textId="3BEAC4E9" w:rsidR="00D0141D" w:rsidRPr="00096E11" w:rsidRDefault="00D0141D" w:rsidP="00D0141D">
      <w:pPr>
        <w:pStyle w:val="a3"/>
        <w:numPr>
          <w:ilvl w:val="0"/>
          <w:numId w:val="7"/>
        </w:numPr>
        <w:tabs>
          <w:tab w:val="left" w:pos="1080"/>
        </w:tabs>
        <w:spacing w:after="0"/>
        <w:ind w:right="-72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>Ослабления влияния последующих каскадов радиочастотного тракта</w:t>
      </w:r>
    </w:p>
    <w:p w14:paraId="709F3C02" w14:textId="35FF1E10" w:rsidR="00D0141D" w:rsidRPr="00096E11" w:rsidRDefault="00D0141D" w:rsidP="00D0141D">
      <w:pPr>
        <w:pStyle w:val="a3"/>
        <w:tabs>
          <w:tab w:val="left" w:pos="1080"/>
        </w:tabs>
        <w:spacing w:after="0"/>
        <w:ind w:left="708" w:right="-725"/>
        <w:jc w:val="both"/>
        <w:rPr>
          <w:sz w:val="28"/>
          <w:szCs w:val="28"/>
        </w:rPr>
      </w:pPr>
      <w:r w:rsidRPr="00096E11">
        <w:rPr>
          <w:sz w:val="28"/>
          <w:szCs w:val="28"/>
        </w:rPr>
        <w:t xml:space="preserve">     на автогенератор</w:t>
      </w:r>
    </w:p>
    <w:p w14:paraId="40155DE7" w14:textId="27CE199B" w:rsidR="00D93E45" w:rsidRPr="00691FF3" w:rsidRDefault="00D93E45" w:rsidP="00C2357D">
      <w:pPr>
        <w:pStyle w:val="1"/>
        <w:jc w:val="both"/>
        <w:rPr>
          <w:b/>
          <w:bCs/>
          <w:snapToGrid/>
          <w:sz w:val="28"/>
          <w:szCs w:val="28"/>
        </w:rPr>
      </w:pPr>
    </w:p>
    <w:p w14:paraId="0EC0470E" w14:textId="77777777" w:rsidR="00D93E45" w:rsidRPr="00691FF3" w:rsidRDefault="00D93E45" w:rsidP="005F1A11">
      <w:pPr>
        <w:jc w:val="both"/>
        <w:rPr>
          <w:b/>
          <w:bCs/>
          <w:sz w:val="28"/>
          <w:szCs w:val="28"/>
          <w:lang w:eastAsia="ko-KR"/>
        </w:rPr>
      </w:pPr>
    </w:p>
    <w:p w14:paraId="444F2F52" w14:textId="2C8D59FC" w:rsidR="00691FF3" w:rsidRPr="00691FF3" w:rsidRDefault="005F1A11" w:rsidP="00691FF3">
      <w:pPr>
        <w:rPr>
          <w:b/>
          <w:bCs/>
          <w:snapToGrid w:val="0"/>
          <w:sz w:val="28"/>
          <w:szCs w:val="28"/>
        </w:rPr>
      </w:pPr>
      <w:r w:rsidRPr="00691FF3">
        <w:rPr>
          <w:b/>
          <w:bCs/>
          <w:sz w:val="28"/>
          <w:szCs w:val="28"/>
        </w:rPr>
        <w:t>14.</w:t>
      </w:r>
      <w:r w:rsidR="00691FF3" w:rsidRPr="00691FF3">
        <w:rPr>
          <w:b/>
          <w:bCs/>
          <w:snapToGrid w:val="0"/>
          <w:sz w:val="28"/>
          <w:szCs w:val="28"/>
        </w:rPr>
        <w:t xml:space="preserve">  Указать схему последовательного включения АЭ</w:t>
      </w:r>
    </w:p>
    <w:p w14:paraId="75E92473" w14:textId="77A82569" w:rsidR="00D93E45" w:rsidRPr="00691FF3" w:rsidRDefault="00691FF3" w:rsidP="005F1A11">
      <w:pPr>
        <w:pStyle w:val="1"/>
        <w:jc w:val="both"/>
        <w:rPr>
          <w:b/>
          <w:bCs/>
          <w:snapToGrid/>
          <w:sz w:val="28"/>
          <w:szCs w:val="28"/>
        </w:rPr>
      </w:pPr>
      <w:r w:rsidRPr="00691FF3">
        <w:rPr>
          <w:b/>
          <w:bCs/>
          <w:noProof/>
          <w:snapToGrid/>
          <w:sz w:val="28"/>
          <w:szCs w:val="28"/>
        </w:rPr>
        <w:drawing>
          <wp:anchor distT="0" distB="0" distL="114300" distR="114300" simplePos="0" relativeHeight="251665408" behindDoc="0" locked="0" layoutInCell="0" allowOverlap="1" wp14:anchorId="5ABB921C" wp14:editId="12E24CAA">
            <wp:simplePos x="0" y="0"/>
            <wp:positionH relativeFrom="column">
              <wp:posOffset>42545</wp:posOffset>
            </wp:positionH>
            <wp:positionV relativeFrom="paragraph">
              <wp:posOffset>370205</wp:posOffset>
            </wp:positionV>
            <wp:extent cx="5853430" cy="1829435"/>
            <wp:effectExtent l="0" t="0" r="0" b="0"/>
            <wp:wrapTopAndBottom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3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BDBB4" w14:textId="72DC36B9" w:rsidR="00691FF3" w:rsidRPr="00D0141D" w:rsidRDefault="00691FF3" w:rsidP="005F1A11">
      <w:pPr>
        <w:pStyle w:val="1"/>
        <w:jc w:val="both"/>
        <w:rPr>
          <w:b/>
          <w:bCs/>
          <w:noProof/>
          <w:sz w:val="28"/>
          <w:szCs w:val="28"/>
        </w:rPr>
      </w:pPr>
    </w:p>
    <w:p w14:paraId="23F2F163" w14:textId="36C24C6B" w:rsidR="00C2357D" w:rsidRPr="00691FF3" w:rsidRDefault="005F1A11" w:rsidP="00C2357D">
      <w:pPr>
        <w:pStyle w:val="a3"/>
        <w:tabs>
          <w:tab w:val="left" w:pos="1080"/>
          <w:tab w:val="left" w:pos="4320"/>
        </w:tabs>
        <w:rPr>
          <w:b/>
          <w:bCs/>
          <w:sz w:val="28"/>
          <w:szCs w:val="28"/>
        </w:rPr>
      </w:pPr>
      <w:r w:rsidRPr="00691FF3">
        <w:rPr>
          <w:b/>
          <w:bCs/>
          <w:sz w:val="28"/>
          <w:szCs w:val="28"/>
          <w:lang w:eastAsia="ko-KR"/>
        </w:rPr>
        <w:t>15.</w:t>
      </w:r>
      <w:r w:rsidR="00837321">
        <w:rPr>
          <w:b/>
          <w:bCs/>
          <w:sz w:val="28"/>
          <w:szCs w:val="28"/>
          <w:lang w:eastAsia="ko-KR"/>
        </w:rPr>
        <w:t>Какие частоты используются в радиорелейной связи</w:t>
      </w:r>
      <w:r w:rsidR="00C2357D" w:rsidRPr="00691FF3">
        <w:rPr>
          <w:b/>
          <w:bCs/>
          <w:sz w:val="28"/>
          <w:szCs w:val="28"/>
        </w:rPr>
        <w:t>:</w:t>
      </w:r>
    </w:p>
    <w:p w14:paraId="3A232979" w14:textId="672A202F" w:rsidR="00C2357D" w:rsidRPr="00096E11" w:rsidRDefault="00C2357D" w:rsidP="00C2357D">
      <w:pPr>
        <w:pStyle w:val="a3"/>
        <w:tabs>
          <w:tab w:val="left" w:pos="1080"/>
        </w:tabs>
        <w:ind w:left="708"/>
        <w:rPr>
          <w:sz w:val="28"/>
          <w:szCs w:val="28"/>
        </w:rPr>
      </w:pPr>
      <w:r w:rsidRPr="00096E11">
        <w:rPr>
          <w:sz w:val="28"/>
          <w:szCs w:val="28"/>
        </w:rPr>
        <w:t xml:space="preserve">1. </w:t>
      </w:r>
      <w:proofErr w:type="spellStart"/>
      <w:r w:rsidR="00837321">
        <w:rPr>
          <w:sz w:val="28"/>
          <w:szCs w:val="28"/>
        </w:rPr>
        <w:t>Декаметровые</w:t>
      </w:r>
      <w:proofErr w:type="spellEnd"/>
    </w:p>
    <w:p w14:paraId="71FADDDF" w14:textId="4D6D355F" w:rsidR="00C2357D" w:rsidRPr="00096E11" w:rsidRDefault="00C2357D" w:rsidP="00C2357D">
      <w:pPr>
        <w:pStyle w:val="a3"/>
        <w:tabs>
          <w:tab w:val="left" w:pos="1080"/>
        </w:tabs>
        <w:ind w:left="708"/>
        <w:rPr>
          <w:sz w:val="28"/>
          <w:szCs w:val="28"/>
        </w:rPr>
      </w:pPr>
      <w:r w:rsidRPr="00096E11">
        <w:rPr>
          <w:sz w:val="28"/>
          <w:szCs w:val="28"/>
        </w:rPr>
        <w:t xml:space="preserve">2. </w:t>
      </w:r>
      <w:r w:rsidR="00837321">
        <w:rPr>
          <w:sz w:val="28"/>
          <w:szCs w:val="28"/>
        </w:rPr>
        <w:t>Метровые</w:t>
      </w:r>
    </w:p>
    <w:p w14:paraId="401EA8D3" w14:textId="3FE0C7EE" w:rsidR="00C2357D" w:rsidRPr="00096E11" w:rsidRDefault="00C2357D" w:rsidP="00C2357D">
      <w:pPr>
        <w:pStyle w:val="a3"/>
        <w:tabs>
          <w:tab w:val="left" w:pos="1080"/>
        </w:tabs>
        <w:ind w:left="708"/>
        <w:rPr>
          <w:sz w:val="28"/>
          <w:szCs w:val="28"/>
        </w:rPr>
      </w:pPr>
      <w:r w:rsidRPr="00096E11">
        <w:rPr>
          <w:sz w:val="28"/>
          <w:szCs w:val="28"/>
        </w:rPr>
        <w:t xml:space="preserve">3. </w:t>
      </w:r>
      <w:r w:rsidR="00837321">
        <w:rPr>
          <w:sz w:val="28"/>
          <w:szCs w:val="28"/>
        </w:rPr>
        <w:t>ВЧ</w:t>
      </w:r>
    </w:p>
    <w:p w14:paraId="733F8762" w14:textId="27FD93CB" w:rsidR="00C2357D" w:rsidRPr="00096E11" w:rsidRDefault="00C2357D" w:rsidP="00C2357D">
      <w:pPr>
        <w:pStyle w:val="a3"/>
        <w:tabs>
          <w:tab w:val="left" w:pos="1080"/>
        </w:tabs>
        <w:ind w:left="708"/>
        <w:rPr>
          <w:rFonts w:eastAsia="Batang"/>
          <w:sz w:val="28"/>
          <w:szCs w:val="28"/>
          <w:lang w:eastAsia="ko-KR"/>
        </w:rPr>
      </w:pPr>
      <w:r w:rsidRPr="00096E11">
        <w:rPr>
          <w:sz w:val="28"/>
          <w:szCs w:val="28"/>
        </w:rPr>
        <w:t xml:space="preserve">4. </w:t>
      </w:r>
      <w:r w:rsidR="00837321">
        <w:rPr>
          <w:sz w:val="28"/>
          <w:szCs w:val="28"/>
        </w:rPr>
        <w:t>СВЧ</w:t>
      </w:r>
    </w:p>
    <w:p w14:paraId="6739A78C" w14:textId="6114580F" w:rsidR="00C2357D" w:rsidRPr="00096E11" w:rsidRDefault="00C2357D" w:rsidP="00C2357D">
      <w:pPr>
        <w:pStyle w:val="a3"/>
        <w:tabs>
          <w:tab w:val="left" w:pos="1080"/>
        </w:tabs>
        <w:ind w:left="708"/>
        <w:rPr>
          <w:rFonts w:eastAsia="Batang"/>
          <w:sz w:val="28"/>
          <w:szCs w:val="28"/>
          <w:lang w:eastAsia="ko-KR"/>
        </w:rPr>
      </w:pPr>
      <w:r w:rsidRPr="00096E11">
        <w:rPr>
          <w:rFonts w:eastAsia="Batang"/>
          <w:sz w:val="28"/>
          <w:szCs w:val="28"/>
          <w:lang w:eastAsia="ko-KR"/>
        </w:rPr>
        <w:t xml:space="preserve">5. Длинноволновые и </w:t>
      </w:r>
      <w:r w:rsidR="002C274A">
        <w:rPr>
          <w:rFonts w:eastAsia="Batang"/>
          <w:sz w:val="28"/>
          <w:szCs w:val="28"/>
          <w:lang w:eastAsia="ko-KR"/>
        </w:rPr>
        <w:t>КВ</w:t>
      </w:r>
    </w:p>
    <w:p w14:paraId="170CBF70" w14:textId="77777777" w:rsidR="005F1A11" w:rsidRPr="00691FF3" w:rsidRDefault="005F1A11" w:rsidP="005F1A11">
      <w:pPr>
        <w:jc w:val="both"/>
        <w:rPr>
          <w:b/>
          <w:bCs/>
          <w:sz w:val="28"/>
          <w:szCs w:val="28"/>
          <w:lang w:eastAsia="ko-KR"/>
        </w:rPr>
      </w:pPr>
    </w:p>
    <w:p w14:paraId="5AD101ED" w14:textId="77777777" w:rsidR="005F1A11" w:rsidRPr="00691FF3" w:rsidRDefault="005F1A11" w:rsidP="005F1A11">
      <w:pPr>
        <w:jc w:val="both"/>
        <w:rPr>
          <w:b/>
          <w:bCs/>
          <w:sz w:val="28"/>
          <w:szCs w:val="28"/>
          <w:lang w:eastAsia="ko-KR"/>
        </w:rPr>
      </w:pPr>
    </w:p>
    <w:p w14:paraId="04C91677" w14:textId="77777777" w:rsidR="005F1A11" w:rsidRPr="00691FF3" w:rsidRDefault="005F1A11" w:rsidP="005F1A11">
      <w:pPr>
        <w:jc w:val="both"/>
        <w:rPr>
          <w:b/>
          <w:bCs/>
          <w:sz w:val="28"/>
          <w:szCs w:val="28"/>
          <w:lang w:eastAsia="ko-KR"/>
        </w:rPr>
      </w:pPr>
    </w:p>
    <w:sectPr w:rsidR="005F1A11" w:rsidRPr="00691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8A5"/>
    <w:multiLevelType w:val="hybridMultilevel"/>
    <w:tmpl w:val="B364A640"/>
    <w:lvl w:ilvl="0" w:tplc="0B704A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BCB6599"/>
    <w:multiLevelType w:val="hybridMultilevel"/>
    <w:tmpl w:val="5590D86A"/>
    <w:lvl w:ilvl="0" w:tplc="7D0A5DD0">
      <w:start w:val="1"/>
      <w:numFmt w:val="decimal"/>
      <w:lvlText w:val="%1.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2024CC3"/>
    <w:multiLevelType w:val="hybridMultilevel"/>
    <w:tmpl w:val="7D886072"/>
    <w:lvl w:ilvl="0" w:tplc="3190A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FDA2AB3"/>
    <w:multiLevelType w:val="hybridMultilevel"/>
    <w:tmpl w:val="A7CA91F0"/>
    <w:lvl w:ilvl="0" w:tplc="041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4" w15:restartNumberingAfterBreak="0">
    <w:nsid w:val="5C9763FE"/>
    <w:multiLevelType w:val="hybridMultilevel"/>
    <w:tmpl w:val="0CC8BB02"/>
    <w:lvl w:ilvl="0" w:tplc="C5D6259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63BE4434"/>
    <w:multiLevelType w:val="hybridMultilevel"/>
    <w:tmpl w:val="50AC59F6"/>
    <w:lvl w:ilvl="0" w:tplc="E9BA16F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63C26703"/>
    <w:multiLevelType w:val="hybridMultilevel"/>
    <w:tmpl w:val="BB10CDE0"/>
    <w:lvl w:ilvl="0" w:tplc="0B704A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36"/>
    <w:rsid w:val="00077AF1"/>
    <w:rsid w:val="00096E11"/>
    <w:rsid w:val="000A5782"/>
    <w:rsid w:val="002C0FCE"/>
    <w:rsid w:val="002C274A"/>
    <w:rsid w:val="005B2848"/>
    <w:rsid w:val="005F1A11"/>
    <w:rsid w:val="005F2819"/>
    <w:rsid w:val="00614CF2"/>
    <w:rsid w:val="00691FF3"/>
    <w:rsid w:val="00837321"/>
    <w:rsid w:val="00870136"/>
    <w:rsid w:val="00987702"/>
    <w:rsid w:val="00C2357D"/>
    <w:rsid w:val="00D0141D"/>
    <w:rsid w:val="00D93E45"/>
    <w:rsid w:val="00E271EF"/>
    <w:rsid w:val="00E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6A60"/>
  <w15:chartTrackingRefBased/>
  <w15:docId w15:val="{8AA2CEBE-5A4B-4D7C-8E82-43B1EC86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3961"/>
    <w:pPr>
      <w:keepNext/>
      <w:outlineLvl w:val="0"/>
    </w:pPr>
    <w:rPr>
      <w:snapToGrid w:val="0"/>
      <w:sz w:val="24"/>
      <w:lang w:eastAsia="ko-KR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5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961"/>
    <w:rPr>
      <w:rFonts w:ascii="Times New Roman" w:eastAsia="Times New Roman" w:hAnsi="Times New Roman" w:cs="Times New Roman"/>
      <w:snapToGrid w:val="0"/>
      <w:sz w:val="24"/>
      <w:szCs w:val="20"/>
      <w:lang w:eastAsia="ko-KR"/>
    </w:rPr>
  </w:style>
  <w:style w:type="paragraph" w:styleId="21">
    <w:name w:val="Body Text 2"/>
    <w:basedOn w:val="a"/>
    <w:link w:val="22"/>
    <w:semiHidden/>
    <w:rsid w:val="00D93E45"/>
    <w:pPr>
      <w:ind w:right="-545"/>
      <w:jc w:val="both"/>
    </w:pPr>
    <w:rPr>
      <w:rFonts w:eastAsia="Batang"/>
      <w:sz w:val="24"/>
      <w:szCs w:val="24"/>
      <w:lang w:eastAsia="ko-KR"/>
    </w:rPr>
  </w:style>
  <w:style w:type="character" w:customStyle="1" w:styleId="22">
    <w:name w:val="Основной текст 2 Знак"/>
    <w:basedOn w:val="a0"/>
    <w:link w:val="21"/>
    <w:semiHidden/>
    <w:rsid w:val="00D93E4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3">
    <w:name w:val="Body Text"/>
    <w:basedOn w:val="a"/>
    <w:link w:val="a4"/>
    <w:uiPriority w:val="99"/>
    <w:semiHidden/>
    <w:unhideWhenUsed/>
    <w:rsid w:val="00C235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35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C2357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235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357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Уакаскан Байдельдинов</cp:lastModifiedBy>
  <cp:revision>11</cp:revision>
  <dcterms:created xsi:type="dcterms:W3CDTF">2020-11-18T03:11:00Z</dcterms:created>
  <dcterms:modified xsi:type="dcterms:W3CDTF">2021-09-28T06:08:00Z</dcterms:modified>
</cp:coreProperties>
</file>